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FC809" w14:textId="77777777" w:rsidR="00F37E1F" w:rsidRPr="00B466D9" w:rsidRDefault="00F37E1F" w:rsidP="00F37E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37E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Week 4: </w:t>
      </w:r>
      <w:proofErr w:type="spellStart"/>
      <w:r w:rsidRPr="00F37E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Cybertorts</w:t>
      </w:r>
      <w:proofErr w:type="spellEnd"/>
      <w:r w:rsidRPr="00F37E1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 Privacy &amp; Regulation</w:t>
      </w:r>
    </w:p>
    <w:p w14:paraId="2659DAD0" w14:textId="309DE2AC" w:rsidR="00F37E1F" w:rsidRDefault="00B13309" w:rsidP="00F37E1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Text Book - </w:t>
      </w:r>
      <w:r w:rsidR="004F1184" w:rsidRPr="004F11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Legal Environment of Business in the Information Age by </w:t>
      </w:r>
      <w:proofErr w:type="spellStart"/>
      <w:r w:rsidR="004F1184" w:rsidRPr="004F11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Baumer</w:t>
      </w:r>
      <w:proofErr w:type="spellEnd"/>
      <w:r w:rsidR="004F1184" w:rsidRPr="004F11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 Poindexter</w:t>
      </w:r>
    </w:p>
    <w:p w14:paraId="69A0E16A" w14:textId="77777777" w:rsidR="00300FC3" w:rsidRDefault="00300FC3" w:rsidP="00F37E1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BF48AF4" w14:textId="4F839E9D" w:rsidR="00300FC3" w:rsidRPr="00300FC3" w:rsidRDefault="00300FC3" w:rsidP="00300FC3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Please answer the following 3 questions</w:t>
      </w:r>
    </w:p>
    <w:p w14:paraId="602C135C" w14:textId="77777777" w:rsidR="00F37E1F" w:rsidRPr="00B466D9" w:rsidRDefault="00F37E1F" w:rsidP="00F37E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37E1F">
        <w:rPr>
          <w:rFonts w:ascii="Times New Roman" w:eastAsia="Times New Roman" w:hAnsi="Times New Roman" w:cs="Times New Roman"/>
          <w:sz w:val="28"/>
          <w:szCs w:val="28"/>
        </w:rPr>
        <w:t>Review and Analysis: Question 4 - Page 153</w:t>
      </w:r>
    </w:p>
    <w:p w14:paraId="7403741F" w14:textId="3F8A9E87" w:rsidR="002E6B16" w:rsidRPr="00F37E1F" w:rsidRDefault="002E6B16" w:rsidP="002E6B1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B466D9">
        <w:rPr>
          <w:rFonts w:ascii="Times New Roman" w:eastAsia="Times New Roman" w:hAnsi="Times New Roman" w:cs="Times New Roman"/>
          <w:sz w:val="28"/>
          <w:szCs w:val="28"/>
        </w:rPr>
        <w:t>Explain three different ways that freedom of expression is limited in spite of the unequivocal language of the First Amendment.</w:t>
      </w:r>
    </w:p>
    <w:p w14:paraId="15EF9A4C" w14:textId="77777777" w:rsidR="00F37E1F" w:rsidRPr="00F37E1F" w:rsidRDefault="00F37E1F" w:rsidP="00F37E1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F37E1F">
        <w:rPr>
          <w:rFonts w:ascii="Times New Roman" w:eastAsia="Times New Roman" w:hAnsi="Times New Roman" w:cs="Times New Roman"/>
          <w:sz w:val="28"/>
          <w:szCs w:val="28"/>
        </w:rPr>
        <w:t>Review and Analysis: Questions 1 and 2 - Page 357</w:t>
      </w:r>
    </w:p>
    <w:p w14:paraId="32A178AD" w14:textId="18343858" w:rsidR="00801F80" w:rsidRPr="00801F80" w:rsidRDefault="00801F80" w:rsidP="00801F8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1. </w:t>
      </w:r>
      <w:r w:rsidRPr="00801F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Explain how common law state court rulings prompted Congress to pass the Communications Decency Act. What does the CDA do?</w:t>
      </w:r>
    </w:p>
    <w:p w14:paraId="23FF2257" w14:textId="48E51A71" w:rsidR="00F37E1F" w:rsidRPr="00F37E1F" w:rsidRDefault="00801F80" w:rsidP="00801F8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01F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801F80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What constitutional and statutory protections of privacy existed before the Internet became prevalent?</w:t>
      </w:r>
    </w:p>
    <w:p w14:paraId="0DD51716" w14:textId="77777777" w:rsidR="00DA3441" w:rsidRDefault="00DA3441"/>
    <w:sectPr w:rsidR="00DA3441" w:rsidSect="00EE42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D1603"/>
    <w:multiLevelType w:val="multilevel"/>
    <w:tmpl w:val="6F40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1F"/>
    <w:rsid w:val="002E6B16"/>
    <w:rsid w:val="00300FC3"/>
    <w:rsid w:val="004F1184"/>
    <w:rsid w:val="00801F80"/>
    <w:rsid w:val="00B13309"/>
    <w:rsid w:val="00B466D9"/>
    <w:rsid w:val="00DA3441"/>
    <w:rsid w:val="00DB34F8"/>
    <w:rsid w:val="00EE4235"/>
    <w:rsid w:val="00F37E1F"/>
    <w:rsid w:val="00F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F22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7E1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E1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B34F8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531</Characters>
  <Application>Microsoft Macintosh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Week 4: Cybertorts, Privacy &amp; Regulation</vt:lpstr>
      <vt:lpstr>Legal Environment of Business in the Information Age by Baumer, Poindexter</vt:lpstr>
      <vt:lpstr>1. Explain how common law state court rulings prompted Congress to pass the Comm</vt:lpstr>
      <vt:lpstr>2. What constitutional and statutory protections of privacy existed before the I</vt:lpstr>
    </vt:vector>
  </TitlesOfParts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2016-09-20T01:26:00Z</dcterms:created>
  <dcterms:modified xsi:type="dcterms:W3CDTF">2016-09-20T01:51:00Z</dcterms:modified>
</cp:coreProperties>
</file>